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8F2C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4C3E7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60pt" o:ole="">
            <v:imagedata r:id="rId8" o:title=""/>
          </v:shape>
          <o:OLEObject Type="Embed" ProgID="Word.Picture.8" ShapeID="_x0000_i1025" DrawAspect="Content" ObjectID="_1796561469" r:id="rId9"/>
        </w:object>
      </w:r>
    </w:p>
    <w:p w14:paraId="390548A7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AC0F4F4" w14:textId="77777777"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14:paraId="7781F6A6" w14:textId="77777777"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r w:rsidRPr="00DB4AA9">
        <w:rPr>
          <w:rFonts w:ascii="Arial" w:eastAsia="KaiTi" w:hAnsi="Arial" w:cs="Arial"/>
          <w:lang w:eastAsia="zh-CN"/>
        </w:rPr>
        <w:t>Penender–penender</w:t>
      </w:r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Pr="00DB4AA9">
        <w:rPr>
          <w:rFonts w:ascii="Arial" w:eastAsia="KaiTi" w:hAnsi="Arial" w:cs="Arial"/>
          <w:lang w:eastAsia="zh-CN"/>
        </w:rPr>
        <w:t>adalah di pelawa</w:t>
      </w:r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Pr="00DB4AA9">
        <w:rPr>
          <w:rFonts w:ascii="Arial" w:eastAsia="KaiTi" w:hAnsi="Arial" w:cs="Arial"/>
          <w:lang w:eastAsia="zh-CN"/>
        </w:rPr>
        <w:t>untuk</w:t>
      </w:r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Pr="00DB4AA9">
        <w:rPr>
          <w:rFonts w:ascii="Arial" w:eastAsia="KaiTi" w:hAnsi="Arial" w:cs="Arial"/>
          <w:lang w:eastAsia="zh-CN"/>
        </w:rPr>
        <w:t>mengemukakan</w:t>
      </w:r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E01E9F">
        <w:rPr>
          <w:rFonts w:ascii="Arial" w:eastAsia="KaiTi" w:hAnsi="Arial" w:cs="Arial"/>
          <w:lang w:eastAsia="zh-CN"/>
        </w:rPr>
        <w:t>3</w:t>
      </w:r>
      <w:r w:rsidR="00583506">
        <w:rPr>
          <w:rFonts w:ascii="Arial" w:eastAsia="KaiTi" w:hAnsi="Arial" w:cs="Arial"/>
          <w:lang w:eastAsia="zh-CN"/>
        </w:rPr>
        <w:t xml:space="preserve"> tawaran</w:t>
      </w:r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Pr="00DB4AA9">
        <w:rPr>
          <w:rFonts w:ascii="Arial" w:eastAsia="KaiTi" w:hAnsi="Arial" w:cs="Arial"/>
          <w:lang w:eastAsia="zh-CN"/>
        </w:rPr>
        <w:t>berikut :</w:t>
      </w:r>
    </w:p>
    <w:p w14:paraId="4FE03F7B" w14:textId="77777777" w:rsidR="00931B59" w:rsidRPr="00C334AC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16"/>
          <w:szCs w:val="26"/>
          <w:u w:val="single"/>
          <w:lang w:eastAsia="zh-CN"/>
        </w:rPr>
      </w:pPr>
    </w:p>
    <w:p w14:paraId="68F03137" w14:textId="77777777" w:rsidR="00A12AE6" w:rsidRPr="00EB6CE4" w:rsidRDefault="001C0CB0" w:rsidP="00C334AC">
      <w:pPr>
        <w:pStyle w:val="ListParagraph"/>
        <w:numPr>
          <w:ilvl w:val="0"/>
          <w:numId w:val="8"/>
        </w:numPr>
        <w:spacing w:after="120"/>
        <w:ind w:left="630" w:hanging="18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FA3FC3">
        <w:rPr>
          <w:rFonts w:ascii="Arial" w:eastAsia="KaiTi" w:hAnsi="Arial" w:cs="Arial"/>
          <w:b/>
          <w:bCs/>
          <w:u w:val="single"/>
          <w:lang w:eastAsia="zh-CN"/>
        </w:rPr>
        <w:t>31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/HQ/2024 - 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S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046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 xml:space="preserve">/LOG/2024 – 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S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14:paraId="619CFB85" w14:textId="77777777" w:rsidR="00A03D68" w:rsidRDefault="008D3B4D" w:rsidP="00C334AC">
      <w:pPr>
        <w:pStyle w:val="NoSpacing"/>
        <w:tabs>
          <w:tab w:val="left" w:pos="435"/>
          <w:tab w:val="center" w:pos="4653"/>
          <w:tab w:val="left" w:pos="6870"/>
        </w:tabs>
        <w:ind w:left="630" w:hanging="18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1593B">
        <w:rPr>
          <w:rFonts w:ascii="Arial" w:eastAsia="KaiTi" w:hAnsi="Arial"/>
          <w:b/>
          <w:bCs/>
        </w:rPr>
        <w:t>THE SUPPLY AND DELIVERY OF RADIO FREQUENCY IDENTIFICATION ( RIFD ) CARDS FOR ROYAL BRUNEI POLICE FORCE.</w:t>
      </w:r>
    </w:p>
    <w:p w14:paraId="5E6A16C6" w14:textId="77777777" w:rsidR="00E01E9F" w:rsidRDefault="00E01E9F" w:rsidP="00C334AC">
      <w:pPr>
        <w:pStyle w:val="NoSpacing"/>
        <w:tabs>
          <w:tab w:val="left" w:pos="435"/>
          <w:tab w:val="center" w:pos="4653"/>
          <w:tab w:val="left" w:pos="6870"/>
        </w:tabs>
        <w:ind w:left="630" w:hanging="180"/>
        <w:jc w:val="both"/>
        <w:rPr>
          <w:rFonts w:ascii="Arial" w:eastAsia="KaiTi" w:hAnsi="Arial"/>
          <w:b/>
          <w:bCs/>
        </w:rPr>
      </w:pPr>
    </w:p>
    <w:p w14:paraId="26F894A1" w14:textId="77777777" w:rsidR="00E01E9F" w:rsidRPr="00EB6CE4" w:rsidRDefault="001C0CB0" w:rsidP="00C334AC">
      <w:pPr>
        <w:pStyle w:val="ListParagraph"/>
        <w:numPr>
          <w:ilvl w:val="0"/>
          <w:numId w:val="8"/>
        </w:numPr>
        <w:spacing w:after="120"/>
        <w:ind w:left="630" w:hanging="18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32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/HQ/2024 - 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S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A1593B">
        <w:rPr>
          <w:rFonts w:ascii="Arial" w:eastAsia="KaiTi" w:hAnsi="Arial" w:cs="Arial"/>
          <w:b/>
          <w:bCs/>
          <w:u w:val="single"/>
          <w:lang w:eastAsia="zh-CN"/>
        </w:rPr>
        <w:t>047/LOG/2024 - S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]</w:t>
      </w:r>
    </w:p>
    <w:p w14:paraId="296AB124" w14:textId="77777777" w:rsidR="00E01E9F" w:rsidRDefault="00E01E9F" w:rsidP="00C334AC">
      <w:pPr>
        <w:pStyle w:val="NoSpacing"/>
        <w:tabs>
          <w:tab w:val="left" w:pos="435"/>
          <w:tab w:val="center" w:pos="4653"/>
          <w:tab w:val="left" w:pos="6870"/>
        </w:tabs>
        <w:ind w:left="630" w:hanging="18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1593B">
        <w:rPr>
          <w:rFonts w:ascii="Arial" w:eastAsia="KaiTi" w:hAnsi="Arial"/>
          <w:b/>
          <w:bCs/>
        </w:rPr>
        <w:t>THE SUPPLY AND DELIVERY OF CONSUMABLE ITEMS FOR PASS SECTION ROYAL BRUNEI POLICE FORCE.</w:t>
      </w:r>
    </w:p>
    <w:p w14:paraId="7D1A84F2" w14:textId="77777777" w:rsidR="00E01E9F" w:rsidRDefault="00E01E9F" w:rsidP="00C334AC">
      <w:pPr>
        <w:pStyle w:val="NoSpacing"/>
        <w:tabs>
          <w:tab w:val="left" w:pos="435"/>
          <w:tab w:val="center" w:pos="4653"/>
          <w:tab w:val="left" w:pos="6870"/>
        </w:tabs>
        <w:ind w:left="630" w:hanging="180"/>
        <w:jc w:val="both"/>
        <w:rPr>
          <w:rFonts w:ascii="Arial" w:eastAsia="KaiTi" w:hAnsi="Arial"/>
          <w:b/>
          <w:bCs/>
        </w:rPr>
      </w:pPr>
    </w:p>
    <w:p w14:paraId="7D6B3411" w14:textId="77777777" w:rsidR="00E01E9F" w:rsidRPr="00EB6CE4" w:rsidRDefault="00A1593B" w:rsidP="00C334AC">
      <w:pPr>
        <w:pStyle w:val="ListParagraph"/>
        <w:numPr>
          <w:ilvl w:val="0"/>
          <w:numId w:val="8"/>
        </w:numPr>
        <w:spacing w:after="120"/>
        <w:ind w:left="630" w:hanging="18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033/HQ/2024 – S [048/LOG/2024 – S]</w:t>
      </w:r>
    </w:p>
    <w:p w14:paraId="14B96FA2" w14:textId="77777777" w:rsidR="00E01E9F" w:rsidRDefault="00E01E9F" w:rsidP="00C334AC">
      <w:pPr>
        <w:pStyle w:val="NoSpacing"/>
        <w:tabs>
          <w:tab w:val="left" w:pos="435"/>
          <w:tab w:val="center" w:pos="4653"/>
          <w:tab w:val="left" w:pos="6870"/>
        </w:tabs>
        <w:ind w:left="630" w:hanging="18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1593B">
        <w:rPr>
          <w:rFonts w:ascii="Arial" w:eastAsia="KaiTi" w:hAnsi="Arial"/>
          <w:b/>
          <w:bCs/>
        </w:rPr>
        <w:t>THE SUPPLY, DELIVER, INSTALL, TESTING AND COMMISSIONING OF INTERACTIVE DISPLAY SYSTEM COMPLETE WITH RELATED ACCESSORIES FOR ROYAL BRUNEI POLICE FORCE.</w:t>
      </w:r>
    </w:p>
    <w:p w14:paraId="28FC4C48" w14:textId="77777777" w:rsidR="00F4388B" w:rsidRPr="00C334AC" w:rsidRDefault="00E01E9F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  <w:sz w:val="16"/>
        </w:rPr>
      </w:pPr>
      <w:r>
        <w:rPr>
          <w:rFonts w:ascii="Arial" w:eastAsia="KaiTi" w:hAnsi="Arial"/>
          <w:b/>
          <w:bCs/>
        </w:rPr>
        <w:tab/>
      </w:r>
    </w:p>
    <w:p w14:paraId="720722FF" w14:textId="77777777"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lang w:eastAsia="zh-CN"/>
        </w:rPr>
        <w:t>Pemohon adalah dipelawa daripada syarikat-syarikat dan pembekal-pembekal yang berdaftar dengan Kerajaan Kebawah Duli Yang Maha Mulia Paduka Seri Baginda Sultan dan Yang Di-Pertuan Negara Brunei Darussalam.</w:t>
      </w:r>
    </w:p>
    <w:p w14:paraId="16D67D5C" w14:textId="77777777" w:rsidR="001E561C" w:rsidRPr="00C334A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16"/>
          <w:lang w:eastAsia="zh-CN"/>
        </w:rPr>
      </w:pPr>
    </w:p>
    <w:p w14:paraId="3D93FB7A" w14:textId="77777777"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lang w:eastAsia="zh-CN"/>
        </w:rPr>
        <w:t>Borang tawaran hendaklah disertakan salinan Sijil Pendaftaran Perniagaan 16 &amp; 17 yang masih sah yang menyenaraikan butir-butir perniagaan seperti nama, bilangan pendaftaran dan negeri asal, nombor kad pengenalan atau passport pemilik.</w:t>
      </w:r>
    </w:p>
    <w:p w14:paraId="712354FA" w14:textId="77777777" w:rsidR="001E561C" w:rsidRPr="00C334A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16"/>
          <w:u w:val="single"/>
          <w:lang w:eastAsia="zh-CN"/>
        </w:rPr>
      </w:pPr>
    </w:p>
    <w:p w14:paraId="737FFCF8" w14:textId="77777777"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lang w:eastAsia="zh-CN"/>
        </w:rPr>
        <w:t xml:space="preserve">Dokumen tawaran boleh di perolehi daripada </w:t>
      </w:r>
      <w:r w:rsidR="005E53E1">
        <w:rPr>
          <w:rFonts w:ascii="Arial" w:eastAsia="KaiTi" w:hAnsi="Arial" w:cs="Arial"/>
          <w:b/>
          <w:bCs/>
          <w:lang w:eastAsia="zh-CN"/>
        </w:rPr>
        <w:t>Bahagian</w:t>
      </w:r>
      <w:r>
        <w:rPr>
          <w:rFonts w:ascii="Arial" w:eastAsia="KaiTi" w:hAnsi="Arial" w:cs="Arial"/>
          <w:b/>
          <w:bCs/>
          <w:lang w:eastAsia="zh-CN"/>
        </w:rPr>
        <w:t xml:space="preserve"> Pembelian dan Perbekalan, Tingkat Bawah, Ibu Pejabat Polis Gadong </w:t>
      </w:r>
      <w:r>
        <w:rPr>
          <w:rFonts w:ascii="Arial" w:eastAsia="KaiTi" w:hAnsi="Arial" w:cs="Arial"/>
          <w:lang w:eastAsia="zh-CN"/>
        </w:rPr>
        <w:t xml:space="preserve">pada waktu bekerja iaitu </w:t>
      </w:r>
      <w:r>
        <w:rPr>
          <w:rFonts w:ascii="Arial" w:eastAsia="KaiTi" w:hAnsi="Arial" w:cs="Arial"/>
          <w:b/>
          <w:bCs/>
          <w:lang w:eastAsia="zh-CN"/>
        </w:rPr>
        <w:t>Hari Isnin hingga Hari Khamis dari Jam 8.00 Pagi hingga 11.30 Pagi dan 2.00 Petang hingga 3.00 Petang dan Hari Sabtu dari jam 8.00 Pagi hingga 11.30 Pagi.</w:t>
      </w:r>
    </w:p>
    <w:p w14:paraId="1018A391" w14:textId="77777777" w:rsidR="00144921" w:rsidRPr="00C334AC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16"/>
          <w:lang w:eastAsia="zh-CN"/>
        </w:rPr>
      </w:pPr>
    </w:p>
    <w:p w14:paraId="1C47B3B1" w14:textId="77777777"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akhir bagi pengambilan dokumen tawaran adalah pada 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>04 Januari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, hari Sabtu.</w:t>
      </w:r>
    </w:p>
    <w:p w14:paraId="05C541C1" w14:textId="77777777" w:rsidR="001E561C" w:rsidRPr="00C334A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sz w:val="16"/>
          <w:lang w:eastAsia="zh-CN"/>
        </w:rPr>
      </w:pPr>
    </w:p>
    <w:p w14:paraId="7B784248" w14:textId="77777777"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r w:rsidRPr="00DF2056">
        <w:rPr>
          <w:rFonts w:ascii="Arial" w:eastAsia="KaiTi" w:hAnsi="Arial" w:cs="Arial"/>
          <w:lang w:eastAsia="zh-CN"/>
        </w:rPr>
        <w:t xml:space="preserve">Tawaran– tawaran hendaklah dikembalikan dan dihantar ke alamat yang tersebut dibawah dalam </w:t>
      </w:r>
      <w:r w:rsidRPr="00DF2056">
        <w:rPr>
          <w:rFonts w:ascii="Arial" w:eastAsia="KaiTi" w:hAnsi="Arial" w:cs="Arial"/>
          <w:b/>
          <w:lang w:eastAsia="zh-CN"/>
        </w:rPr>
        <w:t>sampul surat yang tertutup dengan ditulis bilangan dan nama tawaran</w:t>
      </w:r>
      <w:r w:rsidRPr="00DF2056">
        <w:rPr>
          <w:rFonts w:ascii="Arial" w:eastAsia="KaiTi" w:hAnsi="Arial" w:cs="Arial"/>
          <w:lang w:eastAsia="zh-CN"/>
        </w:rPr>
        <w:t xml:space="preserve"> tanpa menunjukkan identiti pemborong </w:t>
      </w:r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tidak lewat jam: 2.00 petang, hari Rabu, 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08 Januari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14:paraId="4F93B4B3" w14:textId="77777777" w:rsidR="001E561C" w:rsidRDefault="001E561C" w:rsidP="00A1593B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Peti Sebutharga,</w:t>
      </w:r>
    </w:p>
    <w:p w14:paraId="70880A45" w14:textId="77777777"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Ibu Pejabat Polis Diraja Brunei Jalan Tungku,</w:t>
      </w:r>
    </w:p>
    <w:p w14:paraId="2DFEF1B4" w14:textId="77777777"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(Bangunan Baru),</w:t>
      </w:r>
    </w:p>
    <w:p w14:paraId="288B4AF4" w14:textId="77777777"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Pasukan Polis Diraja Brunei,</w:t>
      </w:r>
    </w:p>
    <w:p w14:paraId="02C72DD7" w14:textId="77777777"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14:paraId="2E363140" w14:textId="77777777"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14:paraId="700C3B2B" w14:textId="77777777"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14:paraId="2046C614" w14:textId="77777777"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tawaran yang diterima selepas tarikh dan masa yang ditetapkan </w:t>
      </w:r>
      <w:r>
        <w:rPr>
          <w:rFonts w:ascii="Arial" w:eastAsia="KaiTi" w:hAnsi="Arial" w:cs="Arial"/>
          <w:b/>
          <w:bCs/>
          <w:lang w:eastAsia="zh-CN"/>
        </w:rPr>
        <w:t>tidak akan dilayan.</w:t>
      </w:r>
    </w:p>
    <w:p w14:paraId="56299EA4" w14:textId="77777777"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14:paraId="15B7EE52" w14:textId="77777777" w:rsidR="00DB20ED" w:rsidRDefault="001E561C" w:rsidP="00C334A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  <w:t xml:space="preserve">Borang sebutharga hendaklah </w:t>
      </w:r>
      <w:r>
        <w:rPr>
          <w:rFonts w:ascii="Arial" w:eastAsia="KaiTi" w:hAnsi="Arial" w:cs="Arial"/>
          <w:b/>
          <w:bCs/>
          <w:lang w:eastAsia="zh-CN"/>
        </w:rPr>
        <w:t>dikembalikan</w:t>
      </w:r>
      <w:r>
        <w:rPr>
          <w:rFonts w:ascii="Arial" w:eastAsia="KaiTi" w:hAnsi="Arial" w:cs="Arial"/>
          <w:bCs/>
          <w:lang w:eastAsia="zh-CN"/>
        </w:rPr>
        <w:t xml:space="preserve"> ke Ibu Pejabat Polis Gadong, Jalan Tungku jika sekiranya Syarikat Tuan/Puan </w:t>
      </w:r>
      <w:r>
        <w:rPr>
          <w:rFonts w:ascii="Arial" w:eastAsia="KaiTi" w:hAnsi="Arial" w:cs="Arial"/>
          <w:b/>
          <w:bCs/>
          <w:lang w:eastAsia="zh-CN"/>
        </w:rPr>
        <w:t xml:space="preserve">tidak dapat menawarkan harga (No quote) </w:t>
      </w:r>
      <w:r>
        <w:rPr>
          <w:rFonts w:ascii="Arial" w:eastAsia="KaiTi" w:hAnsi="Arial" w:cs="Arial"/>
          <w:bCs/>
          <w:lang w:eastAsia="zh-CN"/>
        </w:rPr>
        <w:t>pada tarikh tutup yang di nyatakan di atas.</w:t>
      </w: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6C48" w14:textId="77777777" w:rsidR="00852370" w:rsidRDefault="00852370" w:rsidP="00B054A5">
      <w:pPr>
        <w:spacing w:after="0" w:line="240" w:lineRule="auto"/>
      </w:pPr>
      <w:r>
        <w:separator/>
      </w:r>
    </w:p>
  </w:endnote>
  <w:endnote w:type="continuationSeparator" w:id="0">
    <w:p w14:paraId="57625D19" w14:textId="77777777" w:rsidR="00852370" w:rsidRDefault="00852370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82CE" w14:textId="77777777" w:rsidR="00852370" w:rsidRDefault="00852370" w:rsidP="00B054A5">
      <w:pPr>
        <w:spacing w:after="0" w:line="240" w:lineRule="auto"/>
      </w:pPr>
      <w:r>
        <w:separator/>
      </w:r>
    </w:p>
  </w:footnote>
  <w:footnote w:type="continuationSeparator" w:id="0">
    <w:p w14:paraId="7B285FED" w14:textId="77777777" w:rsidR="00852370" w:rsidRDefault="00852370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45858">
    <w:abstractNumId w:val="4"/>
  </w:num>
  <w:num w:numId="2" w16cid:durableId="1555895810">
    <w:abstractNumId w:val="2"/>
  </w:num>
  <w:num w:numId="3" w16cid:durableId="637807742">
    <w:abstractNumId w:val="0"/>
  </w:num>
  <w:num w:numId="4" w16cid:durableId="1875848741">
    <w:abstractNumId w:val="3"/>
  </w:num>
  <w:num w:numId="5" w16cid:durableId="892037079">
    <w:abstractNumId w:val="7"/>
  </w:num>
  <w:num w:numId="6" w16cid:durableId="417412839">
    <w:abstractNumId w:val="5"/>
  </w:num>
  <w:num w:numId="7" w16cid:durableId="1909656210">
    <w:abstractNumId w:val="1"/>
  </w:num>
  <w:num w:numId="8" w16cid:durableId="1939361515">
    <w:abstractNumId w:val="6"/>
  </w:num>
  <w:num w:numId="9" w16cid:durableId="302514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7F4123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2370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A10"/>
    <w:rsid w:val="009832C4"/>
    <w:rsid w:val="00983D76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1593B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F4A4D"/>
    <w:rsid w:val="00BF6761"/>
    <w:rsid w:val="00C15AD2"/>
    <w:rsid w:val="00C17026"/>
    <w:rsid w:val="00C25977"/>
    <w:rsid w:val="00C2609D"/>
    <w:rsid w:val="00C327A8"/>
    <w:rsid w:val="00C334AC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522B"/>
    <w:rsid w:val="00D46ACD"/>
    <w:rsid w:val="00D62E7E"/>
    <w:rsid w:val="00D66797"/>
    <w:rsid w:val="00D72CD6"/>
    <w:rsid w:val="00D95E20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3654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A3FC3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DAD0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D6D1F-6E33-4B0A-A51F-5703615DC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AA453-D001-4C89-B512-843BC0B25C4C}"/>
</file>

<file path=customXml/itemProps3.xml><?xml version="1.0" encoding="utf-8"?>
<ds:datastoreItem xmlns:ds="http://schemas.openxmlformats.org/officeDocument/2006/customXml" ds:itemID="{2459F95C-0282-4E41-9696-8BCBA7E6F63F}"/>
</file>

<file path=customXml/itemProps4.xml><?xml version="1.0" encoding="utf-8"?>
<ds:datastoreItem xmlns:ds="http://schemas.openxmlformats.org/officeDocument/2006/customXml" ds:itemID="{D95939CC-72BC-4342-8D83-84DCBF7E9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hakim iman</cp:lastModifiedBy>
  <cp:revision>2</cp:revision>
  <cp:lastPrinted>2023-06-21T01:50:00Z</cp:lastPrinted>
  <dcterms:created xsi:type="dcterms:W3CDTF">2024-12-24T08:05:00Z</dcterms:created>
  <dcterms:modified xsi:type="dcterms:W3CDTF">2024-12-24T08:05:00Z</dcterms:modified>
</cp:coreProperties>
</file>